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05" w:rsidRPr="008F6251" w:rsidRDefault="00897AF4" w:rsidP="00484F05">
      <w:pPr>
        <w:rPr>
          <w:rFonts w:ascii="Arial" w:hAnsi="Arial" w:cs="Arial"/>
          <w:b/>
          <w:bCs/>
          <w:sz w:val="28"/>
        </w:rPr>
      </w:pPr>
      <w:r>
        <w:rPr>
          <w:rFonts w:ascii="Arial" w:hAnsi="Arial" w:cs="Arial"/>
          <w:b/>
          <w:bCs/>
          <w:sz w:val="28"/>
        </w:rPr>
        <w:t>Bijlage 1 C</w:t>
      </w:r>
      <w:r>
        <w:rPr>
          <w:rFonts w:ascii="Arial" w:hAnsi="Arial" w:cs="Arial"/>
          <w:b/>
          <w:bCs/>
          <w:sz w:val="28"/>
        </w:rPr>
        <w:tab/>
      </w:r>
      <w:r w:rsidR="00484F05" w:rsidRPr="008F6251">
        <w:rPr>
          <w:rFonts w:ascii="Arial" w:hAnsi="Arial" w:cs="Arial"/>
          <w:b/>
          <w:bCs/>
          <w:sz w:val="28"/>
        </w:rPr>
        <w:t>ORGANISATIE VAN HET WERK</w:t>
      </w:r>
    </w:p>
    <w:p w:rsidR="00484F05" w:rsidRPr="008F6251" w:rsidRDefault="00484F05" w:rsidP="00484F05">
      <w:pPr>
        <w:rPr>
          <w:rFonts w:ascii="Arial" w:hAnsi="Arial" w:cs="Arial"/>
        </w:rPr>
      </w:pPr>
    </w:p>
    <w:p w:rsidR="00484F05" w:rsidRPr="008F6251" w:rsidRDefault="00484F05" w:rsidP="00484F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0"/>
        <w:gridCol w:w="900"/>
        <w:gridCol w:w="720"/>
        <w:gridCol w:w="682"/>
      </w:tblGrid>
      <w:tr w:rsidR="00484F05" w:rsidRPr="008F6251" w:rsidTr="00715B41">
        <w:tc>
          <w:tcPr>
            <w:tcW w:w="6910" w:type="dxa"/>
          </w:tcPr>
          <w:p w:rsidR="00484F05" w:rsidRPr="008F6251" w:rsidRDefault="00484F05" w:rsidP="00715B41">
            <w:pPr>
              <w:rPr>
                <w:rFonts w:ascii="Arial" w:hAnsi="Arial" w:cs="Arial"/>
              </w:rPr>
            </w:pPr>
          </w:p>
          <w:p w:rsidR="00484F05" w:rsidRPr="008F6251" w:rsidRDefault="00484F05" w:rsidP="00715B41">
            <w:pPr>
              <w:pStyle w:val="Kop2"/>
            </w:pPr>
            <w:r w:rsidRPr="008F6251">
              <w:t xml:space="preserve">           Bedrijfshulpverlening en beveiliging</w:t>
            </w:r>
          </w:p>
          <w:p w:rsidR="00484F05" w:rsidRPr="008F6251" w:rsidRDefault="00484F05" w:rsidP="00715B41">
            <w:pPr>
              <w:rPr>
                <w:rFonts w:ascii="Arial" w:hAnsi="Arial" w:cs="Arial"/>
              </w:rPr>
            </w:pPr>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Ja</w:t>
            </w:r>
          </w:p>
        </w:tc>
        <w:tc>
          <w:tcPr>
            <w:tcW w:w="720" w:type="dxa"/>
            <w:tcBorders>
              <w:bottom w:val="single" w:sz="4" w:space="0" w:color="auto"/>
            </w:tcBorders>
          </w:tcPr>
          <w:p w:rsidR="00484F05" w:rsidRPr="008F6251" w:rsidRDefault="00484F05" w:rsidP="00715B41">
            <w:pPr>
              <w:rPr>
                <w:rFonts w:ascii="Arial" w:hAnsi="Arial" w:cs="Arial"/>
              </w:rPr>
            </w:pPr>
            <w:r w:rsidRPr="008F6251">
              <w:rPr>
                <w:rFonts w:ascii="Arial" w:hAnsi="Arial" w:cs="Arial"/>
              </w:rPr>
              <w:t xml:space="preserve"> </w:t>
            </w:r>
          </w:p>
          <w:p w:rsidR="00484F05" w:rsidRPr="008F6251" w:rsidRDefault="00484F05" w:rsidP="00715B41">
            <w:pPr>
              <w:rPr>
                <w:rFonts w:ascii="Arial" w:hAnsi="Arial" w:cs="Arial"/>
              </w:rPr>
            </w:pPr>
            <w:r w:rsidRPr="008F6251">
              <w:rPr>
                <w:rFonts w:ascii="Arial" w:hAnsi="Arial" w:cs="Arial"/>
              </w:rPr>
              <w:t>Nee</w:t>
            </w:r>
          </w:p>
        </w:tc>
        <w:tc>
          <w:tcPr>
            <w:tcW w:w="682" w:type="dxa"/>
            <w:tcBorders>
              <w:bottom w:val="single" w:sz="4" w:space="0" w:color="auto"/>
            </w:tcBorders>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w:t>
            </w:r>
            <w:proofErr w:type="spellStart"/>
            <w:r w:rsidRPr="008F6251">
              <w:rPr>
                <w:rFonts w:ascii="Arial" w:hAnsi="Arial" w:cs="Arial"/>
              </w:rPr>
              <w:t>Nvt</w:t>
            </w:r>
            <w:proofErr w:type="spellEnd"/>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1  </w:t>
            </w:r>
            <w:hyperlink w:anchor="voor" w:history="1">
              <w:r w:rsidRPr="002D437E">
                <w:rPr>
                  <w:rStyle w:val="Hyperlink"/>
                  <w:rFonts w:ascii="Arial" w:hAnsi="Arial" w:cs="Arial"/>
                </w:rPr>
                <w:t>Is er binnen het bedrijf een bedrijfshulpverlener aangesteld</w:t>
              </w:r>
              <w:r w:rsidR="002D437E" w:rsidRPr="002D437E">
                <w:rPr>
                  <w:rStyle w:val="Hyperlink"/>
                  <w:rFonts w:ascii="Arial" w:hAnsi="Arial" w:cs="Arial"/>
                </w:rPr>
                <w:t>?</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r w:rsidRPr="008F6251">
              <w:rPr>
                <w:rFonts w:ascii="Arial" w:hAnsi="Arial" w:cs="Arial"/>
              </w:rPr>
              <w:t xml:space="preserve"> </w:t>
            </w:r>
          </w:p>
        </w:tc>
        <w:tc>
          <w:tcPr>
            <w:tcW w:w="682" w:type="dxa"/>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2  </w:t>
            </w:r>
            <w:hyperlink w:anchor="ieder" w:history="1">
              <w:r w:rsidRPr="002D437E">
                <w:rPr>
                  <w:rStyle w:val="Hyperlink"/>
                  <w:rFonts w:ascii="Arial" w:hAnsi="Arial" w:cs="Arial"/>
                </w:rPr>
                <w:t>Is er binnen het bedrijf iemand met een EHBO diploma</w:t>
              </w:r>
              <w:r w:rsidR="002D437E" w:rsidRPr="002D437E">
                <w:rPr>
                  <w:rStyle w:val="Hyperlink"/>
                  <w:rFonts w:ascii="Arial" w:hAnsi="Arial" w:cs="Arial"/>
                </w:rPr>
                <w:t>?</w:t>
              </w:r>
            </w:hyperlink>
          </w:p>
          <w:p w:rsidR="00484F05" w:rsidRPr="008F6251" w:rsidRDefault="00484F05" w:rsidP="00715B41">
            <w:pPr>
              <w:rPr>
                <w:rFonts w:ascii="Arial" w:hAnsi="Arial" w:cs="Arial"/>
              </w:rPr>
            </w:pPr>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Borders>
              <w:bottom w:val="single" w:sz="4" w:space="0" w:color="auto"/>
            </w:tcBorders>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982657" w:rsidRDefault="00484F05" w:rsidP="00715B41">
            <w:pPr>
              <w:rPr>
                <w:rStyle w:val="Hyperlink"/>
                <w:rFonts w:ascii="Arial" w:hAnsi="Arial" w:cs="Arial"/>
              </w:rPr>
            </w:pPr>
            <w:r w:rsidRPr="008F6251">
              <w:rPr>
                <w:rFonts w:ascii="Arial" w:hAnsi="Arial" w:cs="Arial"/>
              </w:rPr>
              <w:t xml:space="preserve">3  </w:t>
            </w:r>
            <w:r w:rsidR="00BD1EBB">
              <w:rPr>
                <w:rFonts w:ascii="Arial" w:hAnsi="Arial" w:cs="Arial"/>
              </w:rPr>
              <w:fldChar w:fldCharType="begin"/>
            </w:r>
            <w:r w:rsidR="00982657">
              <w:rPr>
                <w:rFonts w:ascii="Arial" w:hAnsi="Arial" w:cs="Arial"/>
              </w:rPr>
              <w:instrText xml:space="preserve"> HYPERLINK  \l "bedrijfshulp" </w:instrText>
            </w:r>
            <w:r w:rsidR="00BD1EBB">
              <w:rPr>
                <w:rFonts w:ascii="Arial" w:hAnsi="Arial" w:cs="Arial"/>
              </w:rPr>
              <w:fldChar w:fldCharType="separate"/>
            </w:r>
            <w:r w:rsidRPr="00982657">
              <w:rPr>
                <w:rStyle w:val="Hyperlink"/>
                <w:rFonts w:ascii="Arial" w:hAnsi="Arial" w:cs="Arial"/>
              </w:rPr>
              <w:t xml:space="preserve">Weten alle werknemers hoe de bedrijfshulpverlening </w:t>
            </w:r>
          </w:p>
          <w:p w:rsidR="00484F05" w:rsidRPr="008F6251" w:rsidRDefault="00484F05" w:rsidP="00715B41">
            <w:pPr>
              <w:rPr>
                <w:rFonts w:ascii="Arial" w:hAnsi="Arial" w:cs="Arial"/>
              </w:rPr>
            </w:pPr>
            <w:r w:rsidRPr="00982657">
              <w:rPr>
                <w:rStyle w:val="Hyperlink"/>
                <w:rFonts w:ascii="Arial" w:hAnsi="Arial" w:cs="Arial"/>
              </w:rPr>
              <w:t xml:space="preserve">    georganiseerd is</w:t>
            </w:r>
            <w:r w:rsidR="00982657" w:rsidRPr="00982657">
              <w:rPr>
                <w:rStyle w:val="Hyperlink"/>
                <w:rFonts w:ascii="Arial" w:hAnsi="Arial" w:cs="Arial"/>
              </w:rPr>
              <w:t>?</w:t>
            </w:r>
            <w:r w:rsidR="00BD1EBB">
              <w:rPr>
                <w:rFonts w:ascii="Arial" w:hAnsi="Arial" w:cs="Arial"/>
              </w:rPr>
              <w:fldChar w:fldCharType="end"/>
            </w:r>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4  </w:t>
            </w:r>
            <w:hyperlink w:anchor="goed" w:history="1">
              <w:r w:rsidRPr="00982657">
                <w:rPr>
                  <w:rStyle w:val="Hyperlink"/>
                  <w:rFonts w:ascii="Arial" w:hAnsi="Arial" w:cs="Arial"/>
                </w:rPr>
                <w:t>Zijn er de noodzakelijke EHBO materialen aanwezig</w:t>
              </w:r>
              <w:r w:rsidR="00982657" w:rsidRPr="00982657">
                <w:rPr>
                  <w:rStyle w:val="Hyperlink"/>
                  <w:rFonts w:ascii="Arial" w:hAnsi="Arial" w:cs="Arial"/>
                </w:rPr>
                <w:t>?</w:t>
              </w:r>
            </w:hyperlink>
          </w:p>
          <w:p w:rsidR="00484F05" w:rsidRPr="008F6251" w:rsidRDefault="00484F05" w:rsidP="00715B41">
            <w:pPr>
              <w:rPr>
                <w:rFonts w:ascii="Arial" w:hAnsi="Arial" w:cs="Arial"/>
              </w:rPr>
            </w:pPr>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Borders>
              <w:bottom w:val="single" w:sz="4" w:space="0" w:color="auto"/>
            </w:tcBorders>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5  </w:t>
            </w:r>
            <w:hyperlink w:anchor="brandblusser" w:history="1">
              <w:r w:rsidRPr="00982657">
                <w:rPr>
                  <w:rStyle w:val="Hyperlink"/>
                  <w:rFonts w:ascii="Arial" w:hAnsi="Arial" w:cs="Arial"/>
                </w:rPr>
                <w:t>Zijn er voldoende brandblussers in het pand</w:t>
              </w:r>
            </w:hyperlink>
            <w:r w:rsidR="00982657">
              <w:rPr>
                <w:rFonts w:ascii="Arial" w:hAnsi="Arial" w:cs="Arial"/>
              </w:rPr>
              <w:t>?</w:t>
            </w:r>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6  </w:t>
            </w:r>
            <w:hyperlink w:anchor="zichtbaar" w:history="1">
              <w:r w:rsidRPr="00982657">
                <w:rPr>
                  <w:rStyle w:val="Hyperlink"/>
                  <w:rFonts w:ascii="Arial" w:hAnsi="Arial" w:cs="Arial"/>
                </w:rPr>
                <w:t>Weet iedereen waar ze staan</w:t>
              </w:r>
              <w:r w:rsidR="00982657" w:rsidRPr="00982657">
                <w:rPr>
                  <w:rStyle w:val="Hyperlink"/>
                  <w:rFonts w:ascii="Arial" w:hAnsi="Arial" w:cs="Arial"/>
                </w:rPr>
                <w:t>?</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982657" w:rsidRDefault="00484F05" w:rsidP="00715B41">
            <w:pPr>
              <w:rPr>
                <w:rStyle w:val="Hyperlink"/>
                <w:rFonts w:ascii="Arial" w:hAnsi="Arial" w:cs="Arial"/>
              </w:rPr>
            </w:pPr>
            <w:r w:rsidRPr="008F6251">
              <w:rPr>
                <w:rFonts w:ascii="Arial" w:hAnsi="Arial" w:cs="Arial"/>
              </w:rPr>
              <w:t xml:space="preserve">7   </w:t>
            </w:r>
            <w:r w:rsidR="00BD1EBB">
              <w:rPr>
                <w:rFonts w:ascii="Arial" w:hAnsi="Arial" w:cs="Arial"/>
              </w:rPr>
              <w:fldChar w:fldCharType="begin"/>
            </w:r>
            <w:r w:rsidR="00982657">
              <w:rPr>
                <w:rFonts w:ascii="Arial" w:hAnsi="Arial" w:cs="Arial"/>
              </w:rPr>
              <w:instrText xml:space="preserve"> HYPERLINK  \l "kleine" </w:instrText>
            </w:r>
            <w:r w:rsidR="00BD1EBB">
              <w:rPr>
                <w:rFonts w:ascii="Arial" w:hAnsi="Arial" w:cs="Arial"/>
              </w:rPr>
              <w:fldChar w:fldCharType="separate"/>
            </w:r>
            <w:r w:rsidRPr="00982657">
              <w:rPr>
                <w:rStyle w:val="Hyperlink"/>
                <w:rFonts w:ascii="Arial" w:hAnsi="Arial" w:cs="Arial"/>
              </w:rPr>
              <w:t xml:space="preserve">Is er een nooduitgang, vrij van obstakels, goed zichtbaar en </w:t>
            </w:r>
          </w:p>
          <w:p w:rsidR="00484F05" w:rsidRPr="008F6251" w:rsidRDefault="00484F05" w:rsidP="00715B41">
            <w:pPr>
              <w:rPr>
                <w:rFonts w:ascii="Arial" w:hAnsi="Arial" w:cs="Arial"/>
              </w:rPr>
            </w:pPr>
            <w:r w:rsidRPr="00982657">
              <w:rPr>
                <w:rStyle w:val="Hyperlink"/>
                <w:rFonts w:ascii="Arial" w:hAnsi="Arial" w:cs="Arial"/>
              </w:rPr>
              <w:t xml:space="preserve">     </w:t>
            </w:r>
            <w:r w:rsidR="00982657" w:rsidRPr="00982657">
              <w:rPr>
                <w:rStyle w:val="Hyperlink"/>
                <w:rFonts w:ascii="Arial" w:hAnsi="Arial" w:cs="Arial"/>
              </w:rPr>
              <w:t>b</w:t>
            </w:r>
            <w:r w:rsidRPr="00982657">
              <w:rPr>
                <w:rStyle w:val="Hyperlink"/>
                <w:rFonts w:ascii="Arial" w:hAnsi="Arial" w:cs="Arial"/>
              </w:rPr>
              <w:t>ereikbaar</w:t>
            </w:r>
            <w:r w:rsidR="00982657" w:rsidRPr="00982657">
              <w:rPr>
                <w:rStyle w:val="Hyperlink"/>
                <w:rFonts w:ascii="Arial" w:hAnsi="Arial" w:cs="Arial"/>
              </w:rPr>
              <w:t>?</w:t>
            </w:r>
            <w:r w:rsidR="00BD1EBB">
              <w:rPr>
                <w:rFonts w:ascii="Arial" w:hAnsi="Arial" w:cs="Arial"/>
              </w:rPr>
              <w:fldChar w:fldCharType="end"/>
            </w:r>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982657" w:rsidRDefault="00484F05" w:rsidP="00715B41">
            <w:pPr>
              <w:rPr>
                <w:rStyle w:val="Hyperlink"/>
                <w:rFonts w:ascii="Arial" w:hAnsi="Arial" w:cs="Arial"/>
              </w:rPr>
            </w:pPr>
            <w:r w:rsidRPr="008F6251">
              <w:rPr>
                <w:rFonts w:ascii="Arial" w:hAnsi="Arial" w:cs="Arial"/>
              </w:rPr>
              <w:t xml:space="preserve">8   </w:t>
            </w:r>
            <w:r w:rsidR="00BD1EBB">
              <w:rPr>
                <w:rFonts w:ascii="Arial" w:hAnsi="Arial" w:cs="Arial"/>
              </w:rPr>
              <w:fldChar w:fldCharType="begin"/>
            </w:r>
            <w:r w:rsidR="00982657">
              <w:rPr>
                <w:rFonts w:ascii="Arial" w:hAnsi="Arial" w:cs="Arial"/>
              </w:rPr>
              <w:instrText xml:space="preserve"> HYPERLINK  \l "noodgevallen" </w:instrText>
            </w:r>
            <w:r w:rsidR="00BD1EBB">
              <w:rPr>
                <w:rFonts w:ascii="Arial" w:hAnsi="Arial" w:cs="Arial"/>
              </w:rPr>
              <w:fldChar w:fldCharType="separate"/>
            </w:r>
            <w:r w:rsidRPr="00982657">
              <w:rPr>
                <w:rStyle w:val="Hyperlink"/>
                <w:rFonts w:ascii="Arial" w:hAnsi="Arial" w:cs="Arial"/>
              </w:rPr>
              <w:t xml:space="preserve">Kunnen de werknemers bij problemen in de winkel ( diefstal,   </w:t>
            </w:r>
          </w:p>
          <w:p w:rsidR="00484F05" w:rsidRPr="008F6251" w:rsidRDefault="00484F05" w:rsidP="00715B41">
            <w:pPr>
              <w:rPr>
                <w:rFonts w:ascii="Arial" w:hAnsi="Arial" w:cs="Arial"/>
              </w:rPr>
            </w:pPr>
            <w:r w:rsidRPr="00982657">
              <w:rPr>
                <w:rStyle w:val="Hyperlink"/>
                <w:rFonts w:ascii="Arial" w:hAnsi="Arial" w:cs="Arial"/>
              </w:rPr>
              <w:t xml:space="preserve">     bedreiging) hulp van buitenaf inroepen</w:t>
            </w:r>
            <w:r w:rsidR="00982657" w:rsidRPr="00982657">
              <w:rPr>
                <w:rStyle w:val="Hyperlink"/>
                <w:rFonts w:ascii="Arial" w:hAnsi="Arial" w:cs="Arial"/>
              </w:rPr>
              <w:t>?</w:t>
            </w:r>
            <w:r w:rsidR="00BD1EBB">
              <w:rPr>
                <w:rFonts w:ascii="Arial" w:hAnsi="Arial" w:cs="Arial"/>
              </w:rPr>
              <w:fldChar w:fldCharType="end"/>
            </w:r>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982657">
            <w:pPr>
              <w:rPr>
                <w:rFonts w:ascii="Arial" w:hAnsi="Arial" w:cs="Arial"/>
              </w:rPr>
            </w:pPr>
            <w:r w:rsidRPr="008F6251">
              <w:rPr>
                <w:rFonts w:ascii="Arial" w:hAnsi="Arial" w:cs="Arial"/>
              </w:rPr>
              <w:t xml:space="preserve">9    </w:t>
            </w:r>
            <w:hyperlink w:anchor="lastige" w:history="1">
              <w:r w:rsidRPr="00982657">
                <w:rPr>
                  <w:rStyle w:val="Hyperlink"/>
                  <w:rFonts w:ascii="Arial" w:hAnsi="Arial" w:cs="Arial"/>
                </w:rPr>
                <w:t>Hebben de werknemers duidelijk instructies hoe te handele</w:t>
              </w:r>
              <w:r w:rsidRPr="00982657">
                <w:rPr>
                  <w:rStyle w:val="Hyperlink"/>
                  <w:rFonts w:ascii="Arial" w:hAnsi="Arial" w:cs="Arial"/>
                </w:rPr>
                <w:t>n</w:t>
              </w:r>
              <w:r w:rsidRPr="00982657">
                <w:rPr>
                  <w:rStyle w:val="Hyperlink"/>
                  <w:rFonts w:ascii="Arial" w:hAnsi="Arial" w:cs="Arial"/>
                </w:rPr>
                <w:t xml:space="preserve"> bij diefstal en agressieve klanten</w:t>
              </w:r>
              <w:r w:rsidR="00982657" w:rsidRPr="00982657">
                <w:rPr>
                  <w:rStyle w:val="Hyperlink"/>
                  <w:rFonts w:ascii="Arial" w:hAnsi="Arial" w:cs="Arial"/>
                </w:rPr>
                <w:t>?</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shd w:val="clear" w:color="auto" w:fill="auto"/>
          </w:tcPr>
          <w:p w:rsidR="00484F05" w:rsidRPr="008F6251" w:rsidRDefault="00484F05" w:rsidP="00715B41">
            <w:pPr>
              <w:rPr>
                <w:rFonts w:ascii="Arial" w:hAnsi="Arial" w:cs="Arial"/>
              </w:rPr>
            </w:pPr>
          </w:p>
        </w:tc>
      </w:tr>
      <w:tr w:rsidR="00484F05" w:rsidRPr="008F6251" w:rsidTr="00715B41">
        <w:tc>
          <w:tcPr>
            <w:tcW w:w="6910" w:type="dxa"/>
          </w:tcPr>
          <w:p w:rsidR="00484F05" w:rsidRPr="00982657" w:rsidRDefault="00484F05" w:rsidP="00715B41">
            <w:pPr>
              <w:rPr>
                <w:rStyle w:val="Hyperlink"/>
                <w:rFonts w:ascii="Arial" w:hAnsi="Arial" w:cs="Arial"/>
              </w:rPr>
            </w:pPr>
            <w:r w:rsidRPr="008F6251">
              <w:rPr>
                <w:rFonts w:ascii="Arial" w:hAnsi="Arial" w:cs="Arial"/>
              </w:rPr>
              <w:t xml:space="preserve">10  </w:t>
            </w:r>
            <w:r w:rsidR="00BD1EBB">
              <w:rPr>
                <w:rFonts w:ascii="Arial" w:hAnsi="Arial" w:cs="Arial"/>
              </w:rPr>
              <w:fldChar w:fldCharType="begin"/>
            </w:r>
            <w:r w:rsidR="00982657">
              <w:rPr>
                <w:rFonts w:ascii="Arial" w:hAnsi="Arial" w:cs="Arial"/>
              </w:rPr>
              <w:instrText xml:space="preserve"> HYPERLINK  \l "mogelijke" </w:instrText>
            </w:r>
            <w:r w:rsidR="00BD1EBB">
              <w:rPr>
                <w:rFonts w:ascii="Arial" w:hAnsi="Arial" w:cs="Arial"/>
              </w:rPr>
              <w:fldChar w:fldCharType="separate"/>
            </w:r>
            <w:r w:rsidRPr="00982657">
              <w:rPr>
                <w:rStyle w:val="Hyperlink"/>
                <w:rFonts w:ascii="Arial" w:hAnsi="Arial" w:cs="Arial"/>
              </w:rPr>
              <w:t xml:space="preserve">Worden er bij het geldtransport ( naar nachtkluis o.i.d.) </w:t>
            </w:r>
          </w:p>
          <w:p w:rsidR="00484F05" w:rsidRPr="008F6251" w:rsidRDefault="00484F05" w:rsidP="00715B41">
            <w:pPr>
              <w:rPr>
                <w:rFonts w:ascii="Arial" w:hAnsi="Arial" w:cs="Arial"/>
              </w:rPr>
            </w:pPr>
            <w:r w:rsidRPr="00982657">
              <w:rPr>
                <w:rStyle w:val="Hyperlink"/>
                <w:rFonts w:ascii="Arial" w:hAnsi="Arial" w:cs="Arial"/>
              </w:rPr>
              <w:t xml:space="preserve">      maatregelen ten behoeve van de veiligheid genomen</w:t>
            </w:r>
            <w:r w:rsidR="00982657" w:rsidRPr="00982657">
              <w:rPr>
                <w:rStyle w:val="Hyperlink"/>
                <w:rFonts w:ascii="Arial" w:hAnsi="Arial" w:cs="Arial"/>
              </w:rPr>
              <w:t>?</w:t>
            </w:r>
            <w:r w:rsidR="00BD1EBB">
              <w:rPr>
                <w:rFonts w:ascii="Arial" w:hAnsi="Arial" w:cs="Arial"/>
              </w:rPr>
              <w:fldChar w:fldCharType="end"/>
            </w:r>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tcBorders>
              <w:bottom w:val="single" w:sz="4" w:space="0" w:color="auto"/>
            </w:tcBorders>
            <w:shd w:val="clear" w:color="auto" w:fill="auto"/>
          </w:tcPr>
          <w:p w:rsidR="00484F05" w:rsidRPr="008F6251" w:rsidRDefault="00484F05" w:rsidP="00715B41">
            <w:pPr>
              <w:rPr>
                <w:rFonts w:ascii="Arial" w:hAnsi="Arial" w:cs="Arial"/>
              </w:rPr>
            </w:pPr>
          </w:p>
        </w:tc>
        <w:tc>
          <w:tcPr>
            <w:tcW w:w="682" w:type="dxa"/>
            <w:shd w:val="clear" w:color="auto" w:fill="auto"/>
          </w:tcPr>
          <w:p w:rsidR="00484F05" w:rsidRPr="008F6251" w:rsidRDefault="00484F05" w:rsidP="00715B41">
            <w:pPr>
              <w:rPr>
                <w:rFonts w:ascii="Arial" w:hAnsi="Arial" w:cs="Arial"/>
              </w:rPr>
            </w:pPr>
          </w:p>
        </w:tc>
      </w:tr>
    </w:tbl>
    <w:p w:rsidR="00484F05" w:rsidRPr="008F6251" w:rsidRDefault="00484F05" w:rsidP="00484F05">
      <w:pPr>
        <w:rPr>
          <w:rFonts w:ascii="Arial" w:hAnsi="Arial" w:cs="Arial"/>
        </w:rPr>
      </w:pPr>
    </w:p>
    <w:p w:rsidR="00484F05" w:rsidRPr="008F6251" w:rsidRDefault="00484F05" w:rsidP="00484F05">
      <w:pPr>
        <w:rPr>
          <w:rFonts w:ascii="Arial" w:hAnsi="Arial" w:cs="Arial"/>
        </w:rPr>
      </w:pPr>
    </w:p>
    <w:p w:rsidR="00484F05" w:rsidRPr="008F6251" w:rsidRDefault="00484F05" w:rsidP="00484F05">
      <w:pPr>
        <w:pStyle w:val="Kop2"/>
      </w:pPr>
      <w:r w:rsidRPr="008F6251">
        <w:br w:type="page"/>
      </w:r>
      <w:r w:rsidRPr="008F6251">
        <w:lastRenderedPageBreak/>
        <w:t>Toelichting                            Bedrijfshulpverlening en beveiliging</w:t>
      </w:r>
    </w:p>
    <w:p w:rsidR="00484F05" w:rsidRPr="008F6251" w:rsidRDefault="00484F05" w:rsidP="00484F05">
      <w:pPr>
        <w:rPr>
          <w:rFonts w:ascii="Arial" w:hAnsi="Arial" w:cs="Arial"/>
        </w:rPr>
      </w:pPr>
    </w:p>
    <w:p w:rsidR="00484F05" w:rsidRPr="008F6251" w:rsidRDefault="00484F05" w:rsidP="00484F05">
      <w:pPr>
        <w:rPr>
          <w:rFonts w:ascii="Arial" w:hAnsi="Arial" w:cs="Arial"/>
        </w:rPr>
      </w:pPr>
    </w:p>
    <w:p w:rsidR="00484F05" w:rsidRDefault="00484F05" w:rsidP="00484F05">
      <w:pPr>
        <w:numPr>
          <w:ilvl w:val="0"/>
          <w:numId w:val="2"/>
        </w:numPr>
        <w:rPr>
          <w:rFonts w:ascii="Arial" w:hAnsi="Arial" w:cs="Arial"/>
        </w:rPr>
      </w:pPr>
      <w:r w:rsidRPr="00B30F56">
        <w:rPr>
          <w:rFonts w:ascii="Arial" w:hAnsi="Arial" w:cs="Arial"/>
        </w:rPr>
        <w:t>Voor bedrijven tot 50 werknemers dient er minstens 1 bedrijfshulpverlener te worden aangewezen. In bedrijven tot 15 werknemers mag de werkgever zelf als  bedrijfshulpverlener optreden. Hij is verantwoordelijk voor de eerste hulp bij ongevallen,  het bestrijden van brand en het regelen van ontruiming van het pand bij noodgevallen.  Voor de afwezigheid van deze persoon moet in een vervanger worden voorzien zijn. In  winkelcentra kunnen dergelijke zaken door de bewakingsdienst of de winkeliersvereniging  ook gezamenlijk worden georganiseerd.</w:t>
      </w:r>
    </w:p>
    <w:p w:rsidR="00484F05" w:rsidRDefault="00484F05" w:rsidP="00484F05">
      <w:pPr>
        <w:numPr>
          <w:ilvl w:val="0"/>
          <w:numId w:val="2"/>
        </w:numPr>
        <w:rPr>
          <w:rFonts w:ascii="Arial" w:hAnsi="Arial" w:cs="Arial"/>
        </w:rPr>
      </w:pPr>
      <w:r w:rsidRPr="00B30F56">
        <w:rPr>
          <w:rFonts w:ascii="Arial" w:hAnsi="Arial" w:cs="Arial"/>
        </w:rPr>
        <w:t>In ieder bedrijf dient 1 op de 5 mensen te beschikken over een EHBO diploma. Na het volgen van de kennis dient de kennis op peil gehouden  te worden door herhalingscursussen en / of regelmatig oefenen.</w:t>
      </w:r>
    </w:p>
    <w:p w:rsidR="00484F05" w:rsidRDefault="00484F05" w:rsidP="00484F05">
      <w:pPr>
        <w:numPr>
          <w:ilvl w:val="0"/>
          <w:numId w:val="2"/>
        </w:numPr>
        <w:rPr>
          <w:rFonts w:ascii="Arial" w:hAnsi="Arial" w:cs="Arial"/>
        </w:rPr>
      </w:pPr>
      <w:r w:rsidRPr="00B30F56">
        <w:rPr>
          <w:rFonts w:ascii="Arial" w:hAnsi="Arial" w:cs="Arial"/>
        </w:rPr>
        <w:t xml:space="preserve">Iedereen in het bedrijf moet weten wie optreedt als bedrijfshulpverlener bij ongevallen en andere calamiteiten. De manier waarop de </w:t>
      </w:r>
      <w:proofErr w:type="spellStart"/>
      <w:r w:rsidRPr="00B30F56">
        <w:rPr>
          <w:rFonts w:ascii="Arial" w:hAnsi="Arial" w:cs="Arial"/>
        </w:rPr>
        <w:t>bedrijfshulp-verlening</w:t>
      </w:r>
      <w:proofErr w:type="spellEnd"/>
      <w:r w:rsidRPr="00B30F56">
        <w:rPr>
          <w:rFonts w:ascii="Arial" w:hAnsi="Arial" w:cs="Arial"/>
        </w:rPr>
        <w:t xml:space="preserve"> is georganiseerd moet  schriftelijk worden vastgelegd en moet aan de medewerkers worden meegedeeld.</w:t>
      </w:r>
    </w:p>
    <w:p w:rsidR="00484F05" w:rsidRDefault="00484F05" w:rsidP="00484F05">
      <w:pPr>
        <w:numPr>
          <w:ilvl w:val="0"/>
          <w:numId w:val="2"/>
        </w:numPr>
        <w:rPr>
          <w:rFonts w:ascii="Arial" w:hAnsi="Arial" w:cs="Arial"/>
        </w:rPr>
      </w:pPr>
      <w:r w:rsidRPr="00B30F56">
        <w:rPr>
          <w:rFonts w:ascii="Arial" w:hAnsi="Arial" w:cs="Arial"/>
        </w:rPr>
        <w:t>In het bedrijf moet op een goed bereikbare en goed zichtbare plaats een verbanddoos  aanwezig zijn. Deze verbanddoos moet voldoen aan de eisen die in een publicatieblad  van de arbeidsinspectie nr</w:t>
      </w:r>
      <w:r w:rsidR="00982657">
        <w:rPr>
          <w:rFonts w:ascii="Arial" w:hAnsi="Arial" w:cs="Arial"/>
        </w:rPr>
        <w:t>.</w:t>
      </w:r>
      <w:r w:rsidRPr="00B30F56">
        <w:rPr>
          <w:rFonts w:ascii="Arial" w:hAnsi="Arial" w:cs="Arial"/>
        </w:rPr>
        <w:t xml:space="preserve"> 1 zijn neergelegd.</w:t>
      </w:r>
    </w:p>
    <w:p w:rsidR="00484F05" w:rsidRDefault="00484F05" w:rsidP="00484F05">
      <w:pPr>
        <w:numPr>
          <w:ilvl w:val="0"/>
          <w:numId w:val="2"/>
        </w:numPr>
        <w:rPr>
          <w:rFonts w:ascii="Arial" w:hAnsi="Arial" w:cs="Arial"/>
        </w:rPr>
      </w:pPr>
      <w:r w:rsidRPr="00B30F56">
        <w:rPr>
          <w:rFonts w:ascii="Arial" w:hAnsi="Arial" w:cs="Arial"/>
        </w:rPr>
        <w:t>Op plaatsen met eventueel brandgevaar dienen voldoende brandblusmiddelen aanwezig  te zijn. Brandblusmiddelen moeten in een goede staat verkeren en minstens 1 keer per jaar worden gekeurd. De uiterste geldigheidsdatum van de keuring staat op het etiket aangeduid. De bedrijfshulpverlener dient er voor te zorgen dat hij en zijn medewerkers  met de brandblusser kunnen omgaan. Via de brandweer is het vaak mogelijk om  instructies te krijgen over het omgaan met blusapparaten.</w:t>
      </w:r>
    </w:p>
    <w:p w:rsidR="00484F05" w:rsidRDefault="00484F05" w:rsidP="00484F05">
      <w:pPr>
        <w:numPr>
          <w:ilvl w:val="0"/>
          <w:numId w:val="2"/>
        </w:numPr>
        <w:rPr>
          <w:rFonts w:ascii="Arial" w:hAnsi="Arial" w:cs="Arial"/>
        </w:rPr>
      </w:pPr>
      <w:r w:rsidRPr="00B30F56">
        <w:rPr>
          <w:rFonts w:ascii="Arial" w:hAnsi="Arial" w:cs="Arial"/>
        </w:rPr>
        <w:t>De brandblusmiddelen moeten goed zichtbaar, bereikbaar en gemarkeerd zijn. Alle  medewerkers moeten op de hoogte zijn van de plaats van het brandblusapparaat.</w:t>
      </w:r>
    </w:p>
    <w:p w:rsidR="00484F05" w:rsidRDefault="00484F05" w:rsidP="00484F05">
      <w:pPr>
        <w:numPr>
          <w:ilvl w:val="0"/>
          <w:numId w:val="2"/>
        </w:numPr>
        <w:rPr>
          <w:rFonts w:ascii="Arial" w:hAnsi="Arial" w:cs="Arial"/>
        </w:rPr>
      </w:pPr>
      <w:r w:rsidRPr="00B30F56">
        <w:rPr>
          <w:rFonts w:ascii="Arial" w:hAnsi="Arial" w:cs="Arial"/>
        </w:rPr>
        <w:t xml:space="preserve"> Bij kleinere ruimtes kan de toegangsdeur als nooduitgang fungeren. Als de afstand tot de  toegang groter dan </w:t>
      </w:r>
      <w:smartTag w:uri="urn:schemas-microsoft-com:office:smarttags" w:element="metricconverter">
        <w:smartTagPr>
          <w:attr w:name="ProductID" w:val="30 meter"/>
        </w:smartTagPr>
        <w:r w:rsidRPr="00B30F56">
          <w:rPr>
            <w:rFonts w:ascii="Arial" w:hAnsi="Arial" w:cs="Arial"/>
          </w:rPr>
          <w:t>30 meter</w:t>
        </w:r>
      </w:smartTag>
      <w:r w:rsidRPr="00B30F56">
        <w:rPr>
          <w:rFonts w:ascii="Arial" w:hAnsi="Arial" w:cs="Arial"/>
        </w:rPr>
        <w:t xml:space="preserve"> is of als er brandbare stoffen zijn, dient er naast de toegangsdeur een bruikbare ( niet afgesloten en versperde) nooduitgang te zijn. Deze uitgang moet worden aangegeven met bewegwijzering en voorzien van noodverlichting. Schuifdeuren en draaideuren mogen niet worden gebruikt als nooduitgang . De uitgang  moet naar buiten toe open draaien.</w:t>
      </w:r>
    </w:p>
    <w:p w:rsidR="00484F05" w:rsidRDefault="00484F05" w:rsidP="00484F05">
      <w:pPr>
        <w:numPr>
          <w:ilvl w:val="0"/>
          <w:numId w:val="2"/>
        </w:numPr>
        <w:rPr>
          <w:rFonts w:ascii="Arial" w:hAnsi="Arial" w:cs="Arial"/>
        </w:rPr>
      </w:pPr>
      <w:r w:rsidRPr="00B30F56">
        <w:rPr>
          <w:rFonts w:ascii="Arial" w:hAnsi="Arial" w:cs="Arial"/>
        </w:rPr>
        <w:t>Bij noodgevallen in de winkel moet een medewerker alarm kunnen slaan., daarom is een  telefoon met buitenlijn een vereiste in iedere winkel. Een andere  oplossing is het instellen van  een surveillance – of alarmsysteem waarbij direct de hulp van collega-winkeliers of  politie kan worden ingeroepen. In de directe omgeving van de telefoon dienen alarm nummers te vinden te zijn. Het is mogelijk om het personeel een cursus op het gebied      van beveiliging te laten volgen.</w:t>
      </w:r>
    </w:p>
    <w:p w:rsidR="00484F05" w:rsidRDefault="00484F05" w:rsidP="00484F05">
      <w:pPr>
        <w:numPr>
          <w:ilvl w:val="0"/>
          <w:numId w:val="2"/>
        </w:numPr>
        <w:rPr>
          <w:rFonts w:ascii="Arial" w:hAnsi="Arial" w:cs="Arial"/>
        </w:rPr>
      </w:pPr>
      <w:r w:rsidRPr="00B30F56">
        <w:rPr>
          <w:rFonts w:ascii="Arial" w:hAnsi="Arial" w:cs="Arial"/>
        </w:rPr>
        <w:t>Om problemen met lastige klanten te voorkomen kunnen deze zaken afgehandeld  worden door ervaren personeel. Escalatie van de situatie moet ten alle tijden voorkomen  worden.</w:t>
      </w:r>
    </w:p>
    <w:p w:rsidR="00484F05" w:rsidRPr="00897AF4" w:rsidRDefault="00484F05" w:rsidP="00484F05">
      <w:pPr>
        <w:numPr>
          <w:ilvl w:val="0"/>
          <w:numId w:val="2"/>
        </w:numPr>
        <w:rPr>
          <w:rFonts w:ascii="Arial" w:hAnsi="Arial" w:cs="Arial"/>
        </w:rPr>
      </w:pPr>
      <w:r w:rsidRPr="00B30F56">
        <w:rPr>
          <w:rFonts w:ascii="Arial" w:hAnsi="Arial" w:cs="Arial"/>
        </w:rPr>
        <w:lastRenderedPageBreak/>
        <w:t xml:space="preserve"> Mogelijk maatregelen die bij het geldtransport ten behoeve van  de veiligheid kunnen  worden genomen zijn het laten wegbrengen van geldcassettes overdag met meerdere  personen, het kiezen van verschillende tijdstippen en verpakking. Ook in de winkel  kunnen maatregelen worden genomen om te voorkomen dat er zich teveel los geld in de  kassa bevindt.</w:t>
      </w:r>
    </w:p>
    <w:sectPr w:rsidR="00484F05" w:rsidRPr="00897AF4" w:rsidSect="009D014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D2" w:rsidRDefault="00EC49D2" w:rsidP="005B74D2">
      <w:r>
        <w:separator/>
      </w:r>
    </w:p>
  </w:endnote>
  <w:endnote w:type="continuationSeparator" w:id="0">
    <w:p w:rsidR="00EC49D2" w:rsidRDefault="00EC49D2" w:rsidP="005B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BCE" w:rsidRPr="00961BCE" w:rsidRDefault="00526A36">
    <w:pPr>
      <w:pStyle w:val="Voettekst"/>
      <w:rPr>
        <w:rFonts w:ascii="Arial" w:hAnsi="Arial"/>
        <w:sz w:val="18"/>
      </w:rPr>
    </w:pPr>
    <w:r>
      <w:rPr>
        <w:rFonts w:ascii="Arial" w:hAnsi="Arial"/>
        <w:sz w:val="18"/>
      </w:rPr>
      <w:tab/>
    </w:r>
  </w:p>
  <w:p w:rsidR="00961BCE" w:rsidRDefault="00EC49D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D2" w:rsidRDefault="00EC49D2" w:rsidP="005B74D2">
      <w:r>
        <w:separator/>
      </w:r>
    </w:p>
  </w:footnote>
  <w:footnote w:type="continuationSeparator" w:id="0">
    <w:p w:rsidR="00EC49D2" w:rsidRDefault="00EC49D2" w:rsidP="005B7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051"/>
    <w:multiLevelType w:val="hybridMultilevel"/>
    <w:tmpl w:val="F0D0D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9A0360"/>
    <w:multiLevelType w:val="hybridMultilevel"/>
    <w:tmpl w:val="9CE81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6A0919"/>
    <w:multiLevelType w:val="hybridMultilevel"/>
    <w:tmpl w:val="497C90B0"/>
    <w:lvl w:ilvl="0" w:tplc="06287D3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A344B8"/>
    <w:multiLevelType w:val="hybridMultilevel"/>
    <w:tmpl w:val="2C4CA4E0"/>
    <w:lvl w:ilvl="0" w:tplc="0413000F">
      <w:start w:val="1"/>
      <w:numFmt w:val="decimal"/>
      <w:lvlText w:val="%1."/>
      <w:lvlJc w:val="left"/>
      <w:pPr>
        <w:ind w:left="778" w:hanging="360"/>
      </w:pPr>
    </w:lvl>
    <w:lvl w:ilvl="1" w:tplc="04130019" w:tentative="1">
      <w:start w:val="1"/>
      <w:numFmt w:val="lowerLetter"/>
      <w:lvlText w:val="%2."/>
      <w:lvlJc w:val="left"/>
      <w:pPr>
        <w:ind w:left="1498" w:hanging="360"/>
      </w:pPr>
    </w:lvl>
    <w:lvl w:ilvl="2" w:tplc="0413001B" w:tentative="1">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484F05"/>
    <w:rsid w:val="00016C7D"/>
    <w:rsid w:val="00060EBF"/>
    <w:rsid w:val="000C3232"/>
    <w:rsid w:val="000D0D9E"/>
    <w:rsid w:val="0010555B"/>
    <w:rsid w:val="002D437E"/>
    <w:rsid w:val="002F3AB4"/>
    <w:rsid w:val="00484F05"/>
    <w:rsid w:val="004C6F80"/>
    <w:rsid w:val="00526A36"/>
    <w:rsid w:val="005B74D2"/>
    <w:rsid w:val="006E3DC8"/>
    <w:rsid w:val="0083337D"/>
    <w:rsid w:val="008638B0"/>
    <w:rsid w:val="00897AF4"/>
    <w:rsid w:val="008C2D99"/>
    <w:rsid w:val="00982657"/>
    <w:rsid w:val="00996B53"/>
    <w:rsid w:val="009D014C"/>
    <w:rsid w:val="00A85772"/>
    <w:rsid w:val="00AB2F04"/>
    <w:rsid w:val="00AF3488"/>
    <w:rsid w:val="00BD1EBB"/>
    <w:rsid w:val="00C20437"/>
    <w:rsid w:val="00CA66ED"/>
    <w:rsid w:val="00D85149"/>
    <w:rsid w:val="00DF61ED"/>
    <w:rsid w:val="00EC49D2"/>
    <w:rsid w:val="00FD72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4F0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484F05"/>
    <w:pPr>
      <w:keepNext/>
      <w:outlineLvl w:val="0"/>
    </w:pPr>
    <w:rPr>
      <w:rFonts w:ascii="Arial" w:hAnsi="Arial" w:cs="Arial"/>
      <w:b/>
      <w:bCs/>
    </w:rPr>
  </w:style>
  <w:style w:type="paragraph" w:styleId="Kop2">
    <w:name w:val="heading 2"/>
    <w:basedOn w:val="Standaard"/>
    <w:next w:val="Standaard"/>
    <w:link w:val="Kop2Char"/>
    <w:qFormat/>
    <w:rsid w:val="00484F05"/>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84F05"/>
    <w:rPr>
      <w:rFonts w:ascii="Arial" w:eastAsia="Times New Roman" w:hAnsi="Arial" w:cs="Arial"/>
      <w:b/>
      <w:bCs/>
      <w:sz w:val="24"/>
      <w:szCs w:val="24"/>
      <w:lang w:eastAsia="nl-NL"/>
    </w:rPr>
  </w:style>
  <w:style w:type="character" w:customStyle="1" w:styleId="Kop2Char">
    <w:name w:val="Kop 2 Char"/>
    <w:basedOn w:val="Standaardalinea-lettertype"/>
    <w:link w:val="Kop2"/>
    <w:rsid w:val="00484F05"/>
    <w:rPr>
      <w:rFonts w:ascii="Arial" w:eastAsia="Times New Roman" w:hAnsi="Arial" w:cs="Arial"/>
      <w:b/>
      <w:bCs/>
      <w:i/>
      <w:iCs/>
      <w:sz w:val="28"/>
      <w:szCs w:val="28"/>
      <w:lang w:eastAsia="nl-NL"/>
    </w:rPr>
  </w:style>
  <w:style w:type="paragraph" w:styleId="Voettekst">
    <w:name w:val="footer"/>
    <w:basedOn w:val="Standaard"/>
    <w:link w:val="VoettekstChar"/>
    <w:uiPriority w:val="99"/>
    <w:rsid w:val="00484F05"/>
    <w:pPr>
      <w:tabs>
        <w:tab w:val="center" w:pos="4536"/>
        <w:tab w:val="right" w:pos="9072"/>
      </w:tabs>
    </w:pPr>
  </w:style>
  <w:style w:type="character" w:customStyle="1" w:styleId="VoettekstChar">
    <w:name w:val="Voettekst Char"/>
    <w:basedOn w:val="Standaardalinea-lettertype"/>
    <w:link w:val="Voettekst"/>
    <w:uiPriority w:val="99"/>
    <w:rsid w:val="00484F05"/>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C2D99"/>
    <w:rPr>
      <w:color w:val="0000FF" w:themeColor="hyperlink"/>
      <w:u w:val="single"/>
    </w:rPr>
  </w:style>
  <w:style w:type="character" w:styleId="GevolgdeHyperlink">
    <w:name w:val="FollowedHyperlink"/>
    <w:basedOn w:val="Standaardalinea-lettertype"/>
    <w:uiPriority w:val="99"/>
    <w:semiHidden/>
    <w:unhideWhenUsed/>
    <w:rsid w:val="008C2D99"/>
    <w:rPr>
      <w:color w:val="800080" w:themeColor="followedHyperlink"/>
      <w:u w:val="single"/>
    </w:rPr>
  </w:style>
  <w:style w:type="paragraph" w:styleId="Lijstalinea">
    <w:name w:val="List Paragraph"/>
    <w:basedOn w:val="Standaard"/>
    <w:uiPriority w:val="34"/>
    <w:qFormat/>
    <w:rsid w:val="00C204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D071-B1BC-40F7-8436-DC1F7701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3875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heuvelejvanden</dc:creator>
  <cp:keywords/>
  <dc:description/>
  <cp:lastModifiedBy>heuvelejvanden</cp:lastModifiedBy>
  <cp:revision>2</cp:revision>
  <dcterms:created xsi:type="dcterms:W3CDTF">2012-03-20T19:23:00Z</dcterms:created>
  <dcterms:modified xsi:type="dcterms:W3CDTF">2012-03-20T19:23:00Z</dcterms:modified>
</cp:coreProperties>
</file>